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860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MS0061-01-2025-003274-50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ч. 4 ст. 15.33 КоАП РФ, 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«Центр кровли и фасада»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Сайкина Виктора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Сайкин В.Ю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ООО «Центр кровли и фасада»,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г. Сургут </w:t>
      </w:r>
      <w:r>
        <w:rPr>
          <w:rFonts w:ascii="Times New Roman" w:eastAsia="Times New Roman" w:hAnsi="Times New Roman" w:cs="Times New Roman"/>
          <w:sz w:val="27"/>
          <w:szCs w:val="27"/>
        </w:rPr>
        <w:t>ул.Островского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д.52/4 пом.1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представил в ОСФР по ХМАО-Югре в г. Сургуте, сведения в электронном виде для назначения и выплаты пособия по временной нетрудоспособности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Галюк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электронному листку нетрудоспособности № </w:t>
      </w:r>
      <w:r>
        <w:rPr>
          <w:rFonts w:ascii="Times New Roman" w:eastAsia="Times New Roman" w:hAnsi="Times New Roman" w:cs="Times New Roman"/>
          <w:sz w:val="27"/>
          <w:szCs w:val="27"/>
        </w:rPr>
        <w:t>910257333029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нетрудоспособности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26.11.2024 по 26.12.2024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после получения уведомления о закрытии листка нетрудоспособности и запроса на проверку от </w:t>
      </w:r>
      <w:r>
        <w:rPr>
          <w:rFonts w:ascii="Times New Roman" w:eastAsia="Times New Roman" w:hAnsi="Times New Roman" w:cs="Times New Roman"/>
          <w:sz w:val="27"/>
          <w:szCs w:val="27"/>
        </w:rPr>
        <w:t>04.01.2025.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Страхователь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сведения, необходимые для назначения и выплаты пособия по временной нетрудоспособности. Ответ на запрос страхователь должен был направить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официальных праздничных и выходных дней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24 ч. 00м. </w:t>
      </w:r>
      <w:r>
        <w:rPr>
          <w:rFonts w:ascii="Times New Roman" w:eastAsia="Times New Roman" w:hAnsi="Times New Roman" w:cs="Times New Roman"/>
          <w:sz w:val="27"/>
          <w:szCs w:val="27"/>
        </w:rPr>
        <w:t>13.01.2025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Страхователь не направил ответ на запрос в течении 3 рабочих дней с даты направления запроса на проверку, подтверждение, корректировку сведений, в результате чего допустил нарушение требований ч. 8 ст. 13 Федерального закона от 29 декабря 2006 г. N 225-ФЗ "Об обязательном социальном страховании на случай временной нетрудоспособности и в связи с материнством".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Сайкин В.Ю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 рассмотрении дела не участвовал, о времени и месте рассмотрения дела извещен </w:t>
      </w:r>
      <w:r>
        <w:rPr>
          <w:rFonts w:ascii="Times New Roman" w:eastAsia="Times New Roman" w:hAnsi="Times New Roman" w:cs="Times New Roman"/>
          <w:sz w:val="27"/>
          <w:szCs w:val="27"/>
        </w:rPr>
        <w:t>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причина не явки не известна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подтверждение виновности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Сайкина В.Ю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767294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распечатка, согласно которой сведения, получены Фондом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«Центр кровли и фасада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частью 8 статьи 13 Федерального закона от 29 декабря 2006 г. N 225-ФЗ "Об обязательном социальном страховании на случай временной нетрудоспособности и в связи с материнством"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если иное не установлено настоящей статьей.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Мировым судьей установлено, сведения </w:t>
      </w:r>
      <w:r>
        <w:rPr>
          <w:rFonts w:ascii="Times New Roman" w:eastAsia="Times New Roman" w:hAnsi="Times New Roman" w:cs="Times New Roman"/>
          <w:sz w:val="27"/>
          <w:szCs w:val="27"/>
        </w:rPr>
        <w:t>о закрытом листке нетрудоспособности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 до </w:t>
      </w:r>
      <w:r>
        <w:rPr>
          <w:rFonts w:ascii="Times New Roman" w:eastAsia="Times New Roman" w:hAnsi="Times New Roman" w:cs="Times New Roman"/>
          <w:sz w:val="27"/>
          <w:szCs w:val="27"/>
        </w:rPr>
        <w:t>13.01.2025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не представлены в ОСФР по ХМАО-Югре в г. Сургуте.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директор является ответственным </w:t>
      </w:r>
      <w:r>
        <w:rPr>
          <w:rFonts w:ascii="Times New Roman" w:eastAsia="Times New Roman" w:hAnsi="Times New Roman" w:cs="Times New Roman"/>
          <w:sz w:val="27"/>
          <w:szCs w:val="27"/>
        </w:rPr>
        <w:t>за заполнение и передачу в Социальный фонд России сведений о застрахованных лицах.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Сайкина В.Ю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Сайкина В.Ю</w:t>
      </w:r>
      <w:r>
        <w:rPr>
          <w:rFonts w:ascii="Times New Roman" w:eastAsia="Times New Roman" w:hAnsi="Times New Roman" w:cs="Times New Roman"/>
          <w:sz w:val="27"/>
          <w:szCs w:val="27"/>
        </w:rPr>
        <w:t>. по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ст.15.33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Сайкина В.Ю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Сайкина Виктора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79786002104250140343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РФ 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860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1">
    <w:name w:val="cat-UserDefined grp-4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